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EE634" w14:textId="77777777" w:rsidR="004C61A9" w:rsidRDefault="004C61A9" w:rsidP="00DC501C">
      <w:pPr>
        <w:jc w:val="center"/>
        <w:rPr>
          <w:b/>
        </w:rPr>
      </w:pPr>
    </w:p>
    <w:p w14:paraId="2573FFC6" w14:textId="77777777" w:rsidR="00672A5D" w:rsidRDefault="00970907" w:rsidP="00DC501C">
      <w:pPr>
        <w:jc w:val="center"/>
        <w:rPr>
          <w:b/>
        </w:rPr>
      </w:pPr>
      <w:r>
        <w:rPr>
          <w:b/>
        </w:rPr>
        <w:t>ANEXO II</w:t>
      </w:r>
      <w:r w:rsidR="00DC501C" w:rsidRPr="00DC501C">
        <w:rPr>
          <w:b/>
        </w:rPr>
        <w:t>: FICHA DE SOLICITUD DE ÁREA DE INVESTIGACIÓN PREFERENTE</w:t>
      </w:r>
      <w:r w:rsidR="00672A5D" w:rsidRPr="00672A5D">
        <w:rPr>
          <w:b/>
        </w:rPr>
        <w:t xml:space="preserve"> </w:t>
      </w:r>
    </w:p>
    <w:p w14:paraId="3632EFFC" w14:textId="15A0C5E4" w:rsidR="00DC501C" w:rsidRPr="00DC501C" w:rsidRDefault="00672A5D" w:rsidP="00DC501C">
      <w:pPr>
        <w:jc w:val="center"/>
        <w:rPr>
          <w:b/>
        </w:rPr>
      </w:pPr>
      <w:r>
        <w:rPr>
          <w:b/>
        </w:rPr>
        <w:t>X</w:t>
      </w:r>
      <w:r w:rsidR="009E69E8">
        <w:rPr>
          <w:b/>
        </w:rPr>
        <w:t>I</w:t>
      </w:r>
      <w:r>
        <w:rPr>
          <w:b/>
        </w:rPr>
        <w:t xml:space="preserve"> </w:t>
      </w:r>
      <w:r w:rsidRPr="00901366">
        <w:rPr>
          <w:b/>
        </w:rPr>
        <w:t xml:space="preserve">PROGRAMA </w:t>
      </w:r>
      <w:r w:rsidR="00A11F3E">
        <w:rPr>
          <w:b/>
        </w:rPr>
        <w:t>CAMPUS DE VERANO 202</w:t>
      </w:r>
      <w:r w:rsidR="009E69E8">
        <w:rPr>
          <w:b/>
        </w:rPr>
        <w:t>5</w:t>
      </w:r>
    </w:p>
    <w:p w14:paraId="5B2D733C" w14:textId="77777777" w:rsidR="00DC501C" w:rsidRDefault="00DC501C" w:rsidP="00DC501C">
      <w:pPr>
        <w:jc w:val="both"/>
      </w:pPr>
    </w:p>
    <w:p w14:paraId="79AAA9B9" w14:textId="77777777" w:rsidR="00DC501C" w:rsidRPr="00DC501C" w:rsidRDefault="00DC501C" w:rsidP="00BD554D">
      <w:pPr>
        <w:jc w:val="both"/>
      </w:pPr>
      <w:r w:rsidRPr="00DC501C">
        <w:t>El alumno solicitante podrá elegir entre las diferentes áreas de investigación:</w:t>
      </w:r>
    </w:p>
    <w:p w14:paraId="233E11C0" w14:textId="77777777" w:rsidR="00DC501C" w:rsidRDefault="00DC501C" w:rsidP="00BD554D">
      <w:pPr>
        <w:jc w:val="both"/>
        <w:rPr>
          <w:color w:val="00B050"/>
        </w:rPr>
      </w:pPr>
    </w:p>
    <w:p w14:paraId="1F3BA9D3" w14:textId="7377562A" w:rsidR="00DC501C" w:rsidRPr="00DC501C" w:rsidRDefault="00DC501C" w:rsidP="00BD554D">
      <w:pPr>
        <w:jc w:val="both"/>
        <w:rPr>
          <w:color w:val="00B050"/>
        </w:rPr>
      </w:pPr>
      <w:r w:rsidRPr="00DC501C">
        <w:rPr>
          <w:color w:val="00B050"/>
        </w:rPr>
        <w:t xml:space="preserve">IMPORTANTE: Priorizar del 1 al </w:t>
      </w:r>
      <w:r w:rsidR="004C61A9">
        <w:rPr>
          <w:color w:val="00B050"/>
        </w:rPr>
        <w:t>4</w:t>
      </w:r>
      <w:r w:rsidRPr="00DC501C">
        <w:rPr>
          <w:color w:val="00B050"/>
        </w:rPr>
        <w:t xml:space="preserve"> como las opciones de mayor a menor preferencia (1 “mayor preferencia”, </w:t>
      </w:r>
      <w:r w:rsidR="004C61A9">
        <w:rPr>
          <w:color w:val="00B050"/>
        </w:rPr>
        <w:t>4</w:t>
      </w:r>
      <w:r w:rsidRPr="00DC501C">
        <w:rPr>
          <w:color w:val="00B050"/>
        </w:rPr>
        <w:t xml:space="preserve"> “menor preferencia”)</w:t>
      </w:r>
    </w:p>
    <w:p w14:paraId="4EEECA89" w14:textId="77777777" w:rsidR="00DC501C" w:rsidRPr="00DC501C" w:rsidRDefault="00DC501C" w:rsidP="00BD554D">
      <w:pPr>
        <w:pStyle w:val="Prrafodelista"/>
        <w:jc w:val="both"/>
      </w:pPr>
    </w:p>
    <w:p w14:paraId="4C112279" w14:textId="77777777" w:rsidR="00DC501C" w:rsidRPr="000E064E" w:rsidRDefault="00DC501C" w:rsidP="00BD554D">
      <w:pPr>
        <w:pStyle w:val="Prrafodelista"/>
        <w:jc w:val="both"/>
        <w:rPr>
          <w:b/>
          <w:bCs/>
          <w:highlight w:val="yellow"/>
        </w:rPr>
      </w:pPr>
    </w:p>
    <w:p w14:paraId="233CB34B" w14:textId="314943FF" w:rsidR="00DC501C" w:rsidRPr="000E064E" w:rsidRDefault="00DC501C" w:rsidP="00BD554D">
      <w:pPr>
        <w:pStyle w:val="Prrafodelista"/>
        <w:numPr>
          <w:ilvl w:val="0"/>
          <w:numId w:val="1"/>
        </w:numPr>
        <w:jc w:val="both"/>
        <w:rPr>
          <w:b/>
          <w:bCs/>
        </w:rPr>
      </w:pPr>
      <w:r w:rsidRPr="000E064E">
        <w:rPr>
          <w:b/>
          <w:bCs/>
        </w:rPr>
        <w:t>Ciencias de la Salud (Enfermería)</w:t>
      </w:r>
      <w:r w:rsidR="00DB2E0F" w:rsidRPr="000E064E">
        <w:rPr>
          <w:b/>
          <w:bCs/>
        </w:rPr>
        <w:t xml:space="preserve"> </w:t>
      </w:r>
      <w:r w:rsidR="000E064E" w:rsidRPr="000E064E">
        <w:rPr>
          <w:b/>
          <w:bCs/>
        </w:rPr>
        <w:t>6</w:t>
      </w:r>
      <w:r w:rsidR="00DB2E0F" w:rsidRPr="000E064E">
        <w:rPr>
          <w:b/>
          <w:bCs/>
        </w:rPr>
        <w:t xml:space="preserve"> becas</w:t>
      </w:r>
      <w:r w:rsidRPr="000E064E">
        <w:rPr>
          <w:b/>
          <w:bCs/>
        </w:rPr>
        <w:t xml:space="preserve"> </w:t>
      </w:r>
      <w:r w:rsidRPr="000E064E">
        <w:rPr>
          <w:b/>
          <w:bCs/>
          <w:noProof/>
          <w:lang w:eastAsia="es-ES"/>
        </w:rPr>
        <w:drawing>
          <wp:inline distT="0" distB="0" distL="0" distR="0" wp14:anchorId="2978F141" wp14:editId="1FCC09DB">
            <wp:extent cx="176530" cy="13398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530" cy="133985"/>
                    </a:xfrm>
                    <a:prstGeom prst="rect">
                      <a:avLst/>
                    </a:prstGeom>
                    <a:noFill/>
                  </pic:spPr>
                </pic:pic>
              </a:graphicData>
            </a:graphic>
          </wp:inline>
        </w:drawing>
      </w:r>
      <w:r w:rsidR="00DB2E0F" w:rsidRPr="000E064E">
        <w:rPr>
          <w:b/>
          <w:bCs/>
        </w:rPr>
        <w:t xml:space="preserve"> </w:t>
      </w:r>
    </w:p>
    <w:p w14:paraId="45598187" w14:textId="77777777" w:rsidR="0035055E" w:rsidRPr="000E064E" w:rsidRDefault="0035055E" w:rsidP="0035055E">
      <w:pPr>
        <w:pStyle w:val="Prrafodelista"/>
        <w:rPr>
          <w:b/>
          <w:bCs/>
        </w:rPr>
      </w:pPr>
    </w:p>
    <w:p w14:paraId="024C8DE2" w14:textId="5808597B" w:rsidR="0035055E" w:rsidRPr="000E064E" w:rsidRDefault="0035055E" w:rsidP="00BD554D">
      <w:pPr>
        <w:pStyle w:val="Prrafodelista"/>
        <w:numPr>
          <w:ilvl w:val="0"/>
          <w:numId w:val="1"/>
        </w:numPr>
        <w:jc w:val="both"/>
        <w:rPr>
          <w:b/>
          <w:bCs/>
        </w:rPr>
      </w:pPr>
      <w:r w:rsidRPr="000E064E">
        <w:rPr>
          <w:b/>
          <w:bCs/>
        </w:rPr>
        <w:t>Ingeniería Costera (RNM-912)</w:t>
      </w:r>
      <w:r w:rsidR="00DB2E0F" w:rsidRPr="000E064E">
        <w:rPr>
          <w:b/>
          <w:bCs/>
        </w:rPr>
        <w:t xml:space="preserve"> </w:t>
      </w:r>
      <w:r w:rsidR="000E064E" w:rsidRPr="000E064E">
        <w:rPr>
          <w:b/>
          <w:bCs/>
        </w:rPr>
        <w:t>5</w:t>
      </w:r>
      <w:r w:rsidR="00DB2E0F" w:rsidRPr="000E064E">
        <w:rPr>
          <w:b/>
          <w:bCs/>
        </w:rPr>
        <w:t xml:space="preserve"> becas</w:t>
      </w:r>
      <w:r w:rsidRPr="000E064E">
        <w:rPr>
          <w:b/>
          <w:bCs/>
          <w:noProof/>
          <w:lang w:eastAsia="es-ES"/>
        </w:rPr>
        <w:t xml:space="preserve"> </w:t>
      </w:r>
      <w:r w:rsidRPr="000E064E">
        <w:rPr>
          <w:b/>
          <w:bCs/>
          <w:noProof/>
          <w:lang w:eastAsia="es-ES"/>
        </w:rPr>
        <w:drawing>
          <wp:inline distT="0" distB="0" distL="0" distR="0" wp14:anchorId="6FD9D3AD" wp14:editId="129A82BF">
            <wp:extent cx="176530" cy="133985"/>
            <wp:effectExtent l="0" t="0" r="0" b="0"/>
            <wp:docPr id="355501055" name="Imagen 35550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530" cy="133985"/>
                    </a:xfrm>
                    <a:prstGeom prst="rect">
                      <a:avLst/>
                    </a:prstGeom>
                    <a:noFill/>
                  </pic:spPr>
                </pic:pic>
              </a:graphicData>
            </a:graphic>
          </wp:inline>
        </w:drawing>
      </w:r>
    </w:p>
    <w:p w14:paraId="34D511EF" w14:textId="77777777" w:rsidR="0035055E" w:rsidRPr="000E064E" w:rsidRDefault="0035055E" w:rsidP="0035055E">
      <w:pPr>
        <w:pStyle w:val="Prrafodelista"/>
        <w:rPr>
          <w:b/>
          <w:bCs/>
        </w:rPr>
      </w:pPr>
    </w:p>
    <w:p w14:paraId="4CA66B4D" w14:textId="64A5BB38" w:rsidR="0035055E" w:rsidRPr="009E69E8" w:rsidRDefault="0035055E" w:rsidP="0035055E">
      <w:pPr>
        <w:pStyle w:val="Prrafodelista"/>
        <w:numPr>
          <w:ilvl w:val="0"/>
          <w:numId w:val="1"/>
        </w:numPr>
        <w:rPr>
          <w:color w:val="EE0000"/>
        </w:rPr>
      </w:pPr>
      <w:r w:rsidRPr="000E064E">
        <w:rPr>
          <w:b/>
          <w:bCs/>
        </w:rPr>
        <w:t>Materiales y Nanotecnología para la Innovación (TEP-946)</w:t>
      </w:r>
      <w:r w:rsidR="00DB2E0F" w:rsidRPr="000E064E">
        <w:rPr>
          <w:b/>
          <w:bCs/>
        </w:rPr>
        <w:t xml:space="preserve"> </w:t>
      </w:r>
      <w:r w:rsidR="000E064E" w:rsidRPr="000E064E">
        <w:rPr>
          <w:b/>
          <w:bCs/>
        </w:rPr>
        <w:t xml:space="preserve">4 </w:t>
      </w:r>
      <w:r w:rsidR="00DB2E0F" w:rsidRPr="000E064E">
        <w:rPr>
          <w:b/>
          <w:bCs/>
        </w:rPr>
        <w:t>becas</w:t>
      </w:r>
      <w:r w:rsidRPr="000E064E">
        <w:rPr>
          <w:noProof/>
          <w:lang w:eastAsia="es-ES"/>
        </w:rPr>
        <w:t xml:space="preserve"> </w:t>
      </w:r>
      <w:r w:rsidRPr="009E69E8">
        <w:rPr>
          <w:noProof/>
          <w:color w:val="EE0000"/>
          <w:lang w:eastAsia="es-ES"/>
        </w:rPr>
        <w:drawing>
          <wp:inline distT="0" distB="0" distL="0" distR="0" wp14:anchorId="52AA4017" wp14:editId="6869921D">
            <wp:extent cx="176530" cy="133985"/>
            <wp:effectExtent l="0" t="0" r="0" b="0"/>
            <wp:docPr id="718184073" name="Imagen 718184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530" cy="133985"/>
                    </a:xfrm>
                    <a:prstGeom prst="rect">
                      <a:avLst/>
                    </a:prstGeom>
                    <a:noFill/>
                  </pic:spPr>
                </pic:pic>
              </a:graphicData>
            </a:graphic>
          </wp:inline>
        </w:drawing>
      </w:r>
    </w:p>
    <w:p w14:paraId="693131B5" w14:textId="77777777" w:rsidR="0035055E" w:rsidRPr="009E69E8" w:rsidRDefault="0035055E" w:rsidP="0035055E">
      <w:pPr>
        <w:pStyle w:val="Prrafodelista"/>
        <w:rPr>
          <w:color w:val="EE0000"/>
        </w:rPr>
      </w:pPr>
    </w:p>
    <w:p w14:paraId="61F291B2" w14:textId="77777777" w:rsidR="004C61A9" w:rsidRDefault="004C61A9" w:rsidP="00BD554D">
      <w:pPr>
        <w:jc w:val="both"/>
        <w:rPr>
          <w:u w:val="single"/>
        </w:rPr>
      </w:pPr>
    </w:p>
    <w:p w14:paraId="0DCADD50" w14:textId="77777777" w:rsidR="000E064E" w:rsidRDefault="000E064E" w:rsidP="00BD554D">
      <w:pPr>
        <w:jc w:val="both"/>
        <w:rPr>
          <w:u w:val="single"/>
        </w:rPr>
      </w:pPr>
    </w:p>
    <w:p w14:paraId="1A310EBB" w14:textId="77777777" w:rsidR="000E064E" w:rsidRDefault="000E064E" w:rsidP="00BD554D">
      <w:pPr>
        <w:jc w:val="both"/>
        <w:rPr>
          <w:u w:val="single"/>
        </w:rPr>
      </w:pPr>
    </w:p>
    <w:p w14:paraId="3DDEA4D3" w14:textId="77777777" w:rsidR="000E064E" w:rsidRDefault="000E064E" w:rsidP="00BD554D">
      <w:pPr>
        <w:jc w:val="both"/>
        <w:rPr>
          <w:u w:val="single"/>
        </w:rPr>
      </w:pPr>
    </w:p>
    <w:p w14:paraId="64CE9A5D" w14:textId="77777777" w:rsidR="000E064E" w:rsidRDefault="000E064E" w:rsidP="00BD554D">
      <w:pPr>
        <w:jc w:val="both"/>
        <w:rPr>
          <w:u w:val="single"/>
        </w:rPr>
      </w:pPr>
    </w:p>
    <w:p w14:paraId="045EFB1E" w14:textId="77777777" w:rsidR="000E064E" w:rsidRDefault="000E064E" w:rsidP="00BD554D">
      <w:pPr>
        <w:jc w:val="both"/>
        <w:rPr>
          <w:u w:val="single"/>
        </w:rPr>
      </w:pPr>
    </w:p>
    <w:p w14:paraId="4EC2A767" w14:textId="77777777" w:rsidR="000E064E" w:rsidRDefault="000E064E" w:rsidP="00BD554D">
      <w:pPr>
        <w:jc w:val="both"/>
        <w:rPr>
          <w:u w:val="single"/>
        </w:rPr>
      </w:pPr>
    </w:p>
    <w:p w14:paraId="4D253035" w14:textId="77777777" w:rsidR="000E064E" w:rsidRDefault="000E064E" w:rsidP="00BD554D">
      <w:pPr>
        <w:jc w:val="both"/>
        <w:rPr>
          <w:u w:val="single"/>
        </w:rPr>
      </w:pPr>
    </w:p>
    <w:p w14:paraId="048B34B2" w14:textId="1C9CF9BB" w:rsidR="0035055E" w:rsidRDefault="00DC501C" w:rsidP="00BD554D">
      <w:pPr>
        <w:jc w:val="both"/>
      </w:pPr>
      <w:r w:rsidRPr="00DC501C">
        <w:rPr>
          <w:u w:val="single"/>
        </w:rPr>
        <w:t>NOTA INFORMATIVA:</w:t>
      </w:r>
      <w:r>
        <w:t xml:space="preserve"> </w:t>
      </w:r>
      <w:r w:rsidRPr="00DC501C">
        <w:t>En caso de que la asignación de grupos no refleje una distribución equitativa de los alumnos seleccionados, la Organización se reserva la posibilidad de realizar una reasignación velando en por el interés general común de los participantes. La asignación definitiva a un determinado grupo de investigación estará supeditada a la elección de preferencia que realice el alumno, tomando en consideración el cupo limitado. No obstante, por razones de equilibrio en el número de plazas, la asignación definitiva a un grupo puede no coincidir con el interés manifestado por el aspirante.</w:t>
      </w:r>
    </w:p>
    <w:sectPr w:rsidR="0035055E" w:rsidSect="00A31374">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F659E" w14:textId="77777777" w:rsidR="00B11619" w:rsidRDefault="00B11619" w:rsidP="00DC501C">
      <w:pPr>
        <w:spacing w:after="0" w:line="240" w:lineRule="auto"/>
      </w:pPr>
      <w:r>
        <w:separator/>
      </w:r>
    </w:p>
  </w:endnote>
  <w:endnote w:type="continuationSeparator" w:id="0">
    <w:p w14:paraId="2435B04B" w14:textId="77777777" w:rsidR="00B11619" w:rsidRDefault="00B11619" w:rsidP="00DC5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61266"/>
      <w:docPartObj>
        <w:docPartGallery w:val="Page Numbers (Bottom of Page)"/>
        <w:docPartUnique/>
      </w:docPartObj>
    </w:sdtPr>
    <w:sdtContent>
      <w:p w14:paraId="13039209" w14:textId="2FC93233" w:rsidR="00DC501C" w:rsidRDefault="00DF032B">
        <w:pPr>
          <w:pStyle w:val="Piedepgina"/>
          <w:jc w:val="center"/>
        </w:pPr>
        <w:r>
          <w:fldChar w:fldCharType="begin"/>
        </w:r>
        <w:r>
          <w:instrText xml:space="preserve"> PAGE   \* MERGEFORMAT </w:instrText>
        </w:r>
        <w:r>
          <w:fldChar w:fldCharType="separate"/>
        </w:r>
        <w:r w:rsidR="00711EF2">
          <w:rPr>
            <w:noProof/>
          </w:rPr>
          <w:t>1</w:t>
        </w:r>
        <w:r>
          <w:rPr>
            <w:noProof/>
          </w:rPr>
          <w:fldChar w:fldCharType="end"/>
        </w:r>
      </w:p>
    </w:sdtContent>
  </w:sdt>
  <w:p w14:paraId="0B0612C7" w14:textId="77777777" w:rsidR="00DC501C" w:rsidRDefault="00DC50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322F5" w14:textId="77777777" w:rsidR="00B11619" w:rsidRDefault="00B11619" w:rsidP="00DC501C">
      <w:pPr>
        <w:spacing w:after="0" w:line="240" w:lineRule="auto"/>
      </w:pPr>
      <w:r>
        <w:separator/>
      </w:r>
    </w:p>
  </w:footnote>
  <w:footnote w:type="continuationSeparator" w:id="0">
    <w:p w14:paraId="6B04CFAE" w14:textId="77777777" w:rsidR="00B11619" w:rsidRDefault="00B11619" w:rsidP="00DC5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ABC14" w14:textId="57C2B7AC" w:rsidR="00DC501C" w:rsidRDefault="0063774E">
    <w:pPr>
      <w:pStyle w:val="Encabezado"/>
    </w:pPr>
    <w:r>
      <w:rPr>
        <w:noProof/>
        <w:lang w:eastAsia="es-ES"/>
      </w:rPr>
      <w:drawing>
        <wp:inline distT="0" distB="0" distL="0" distR="0" wp14:anchorId="640D27E9" wp14:editId="432A536D">
          <wp:extent cx="970249" cy="609600"/>
          <wp:effectExtent l="0" t="0" r="1905" b="0"/>
          <wp:docPr id="5"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979876" cy="6156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A695C"/>
    <w:multiLevelType w:val="hybridMultilevel"/>
    <w:tmpl w:val="82C8A11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79495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01C"/>
    <w:rsid w:val="000E064E"/>
    <w:rsid w:val="00271ABB"/>
    <w:rsid w:val="003209D9"/>
    <w:rsid w:val="0035055E"/>
    <w:rsid w:val="003A3898"/>
    <w:rsid w:val="00446C2D"/>
    <w:rsid w:val="00476C02"/>
    <w:rsid w:val="004C61A9"/>
    <w:rsid w:val="004D5F82"/>
    <w:rsid w:val="0063774E"/>
    <w:rsid w:val="00672A5D"/>
    <w:rsid w:val="00711EF2"/>
    <w:rsid w:val="007173CC"/>
    <w:rsid w:val="007A00F9"/>
    <w:rsid w:val="008D3189"/>
    <w:rsid w:val="00970907"/>
    <w:rsid w:val="009C61DC"/>
    <w:rsid w:val="009E69E8"/>
    <w:rsid w:val="009E6C27"/>
    <w:rsid w:val="00A11F3E"/>
    <w:rsid w:val="00A31374"/>
    <w:rsid w:val="00B00B75"/>
    <w:rsid w:val="00B11619"/>
    <w:rsid w:val="00B12B9B"/>
    <w:rsid w:val="00B975AD"/>
    <w:rsid w:val="00BD554D"/>
    <w:rsid w:val="00C43B1A"/>
    <w:rsid w:val="00CE082B"/>
    <w:rsid w:val="00D5734F"/>
    <w:rsid w:val="00DB2E0F"/>
    <w:rsid w:val="00DC501C"/>
    <w:rsid w:val="00DF032B"/>
    <w:rsid w:val="00E92D9C"/>
    <w:rsid w:val="00EC4FA2"/>
    <w:rsid w:val="00ED62CC"/>
    <w:rsid w:val="00F3700E"/>
    <w:rsid w:val="00F5311E"/>
    <w:rsid w:val="00F84180"/>
    <w:rsid w:val="00F93A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6A524"/>
  <w15:docId w15:val="{984C0F96-8FDC-422A-B847-322E94D8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0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501C"/>
    <w:pPr>
      <w:ind w:left="720"/>
      <w:contextualSpacing/>
    </w:pPr>
  </w:style>
  <w:style w:type="paragraph" w:styleId="Textodeglobo">
    <w:name w:val="Balloon Text"/>
    <w:basedOn w:val="Normal"/>
    <w:link w:val="TextodegloboCar"/>
    <w:uiPriority w:val="99"/>
    <w:semiHidden/>
    <w:unhideWhenUsed/>
    <w:rsid w:val="00DC50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501C"/>
    <w:rPr>
      <w:rFonts w:ascii="Tahoma" w:hAnsi="Tahoma" w:cs="Tahoma"/>
      <w:sz w:val="16"/>
      <w:szCs w:val="16"/>
    </w:rPr>
  </w:style>
  <w:style w:type="paragraph" w:styleId="Encabezado">
    <w:name w:val="header"/>
    <w:basedOn w:val="Normal"/>
    <w:link w:val="EncabezadoCar"/>
    <w:uiPriority w:val="99"/>
    <w:unhideWhenUsed/>
    <w:rsid w:val="00DC50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501C"/>
  </w:style>
  <w:style w:type="paragraph" w:styleId="Piedepgina">
    <w:name w:val="footer"/>
    <w:basedOn w:val="Normal"/>
    <w:link w:val="PiedepginaCar"/>
    <w:uiPriority w:val="99"/>
    <w:unhideWhenUsed/>
    <w:rsid w:val="00DC50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5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642595">
      <w:bodyDiv w:val="1"/>
      <w:marLeft w:val="0"/>
      <w:marRight w:val="0"/>
      <w:marTop w:val="0"/>
      <w:marBottom w:val="0"/>
      <w:divBdr>
        <w:top w:val="none" w:sz="0" w:space="0" w:color="auto"/>
        <w:left w:val="none" w:sz="0" w:space="0" w:color="auto"/>
        <w:bottom w:val="none" w:sz="0" w:space="0" w:color="auto"/>
        <w:right w:val="none" w:sz="0" w:space="0" w:color="auto"/>
      </w:divBdr>
      <w:divsChild>
        <w:div w:id="611211318">
          <w:marLeft w:val="0"/>
          <w:marRight w:val="0"/>
          <w:marTop w:val="150"/>
          <w:marBottom w:val="9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909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Fundacion</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Gema</dc:creator>
  <cp:lastModifiedBy>Gema García Ocaña</cp:lastModifiedBy>
  <cp:revision>2</cp:revision>
  <cp:lastPrinted>2018-06-04T08:10:00Z</cp:lastPrinted>
  <dcterms:created xsi:type="dcterms:W3CDTF">2025-06-27T11:40:00Z</dcterms:created>
  <dcterms:modified xsi:type="dcterms:W3CDTF">2025-06-27T11:40:00Z</dcterms:modified>
</cp:coreProperties>
</file>